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jc w:val="center"/>
      </w:pPr>
      <w:r w:rsidDel="00000000" w:rsidR="00000000" w:rsidRPr="00000000">
        <w:rPr>
          <w:rFonts w:ascii="Arial" w:cs="Arial" w:eastAsia="Arial" w:hAnsi="Arial"/>
          <w:b w:val="1"/>
          <w:sz w:val="28"/>
          <w:szCs w:val="28"/>
          <w:u w:val="single"/>
          <w:vertAlign w:val="baseline"/>
          <w:rtl w:val="0"/>
        </w:rPr>
        <w:t xml:space="preserve">Badminton Study Guide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Basic Rules of the Game</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t xml:space="preserve">21</w:t>
      </w:r>
      <w:r w:rsidDel="00000000" w:rsidR="00000000" w:rsidRPr="00000000">
        <w:rPr>
          <w:rFonts w:ascii="Times New Roman" w:cs="Times New Roman" w:eastAsia="Times New Roman" w:hAnsi="Times New Roman"/>
          <w:b w:val="0"/>
          <w:sz w:val="24"/>
          <w:szCs w:val="24"/>
          <w:vertAlign w:val="baseline"/>
          <w:rtl w:val="0"/>
        </w:rPr>
        <w:t xml:space="preserve"> points constitutes a game. The game must be won by 2 points.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birdie that lands on the line is considered good or playable.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server must serve underhand in badminton.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*You must serve diagonal. You start the game by serving from your right side service court. Next serve is from the left side. If your score is even, you serve from the right side, if your score is odd, you serve from the left side.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It is a Fault if</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serve is illegal.</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serve lands out of bounds or does not go diagonal</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person reaches over the net to play a shot.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player touches the net with the racquet or any part of the body.</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player hits the birdie twice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player fails to return the birdie to the opponent.</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Badminton Terminology</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b w:val="1"/>
          <w:rtl w:val="0"/>
        </w:rPr>
        <w:t xml:space="preserve">Drive</w:t>
      </w:r>
      <w:r w:rsidDel="00000000" w:rsidR="00000000" w:rsidRPr="00000000">
        <w:rPr>
          <w:rtl w:val="0"/>
        </w:rPr>
        <w:t xml:space="preserve">: A fast and low shot that makes a horizontal flight over the net.</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Backhand</w:t>
      </w:r>
      <w:r w:rsidDel="00000000" w:rsidR="00000000" w:rsidRPr="00000000">
        <w:rPr>
          <w:rFonts w:ascii="Times New Roman" w:cs="Times New Roman" w:eastAsia="Times New Roman" w:hAnsi="Times New Roman"/>
          <w:b w:val="0"/>
          <w:sz w:val="24"/>
          <w:szCs w:val="24"/>
          <w:vertAlign w:val="baseline"/>
          <w:rtl w:val="0"/>
        </w:rPr>
        <w:t xml:space="preserve">: Any shot made on the side of the body opposite the racquet side.                         </w:t>
      </w:r>
      <w:r w:rsidDel="00000000" w:rsidR="00000000" w:rsidRPr="00000000">
        <w:rPr>
          <w:rFonts w:ascii="Times New Roman" w:cs="Times New Roman" w:eastAsia="Times New Roman" w:hAnsi="Times New Roman"/>
          <w:b w:val="1"/>
          <w:sz w:val="24"/>
          <w:szCs w:val="24"/>
          <w:vertAlign w:val="baseline"/>
          <w:rtl w:val="0"/>
        </w:rPr>
        <w:t xml:space="preserve">Clear Shot</w:t>
      </w:r>
      <w:r w:rsidDel="00000000" w:rsidR="00000000" w:rsidRPr="00000000">
        <w:rPr>
          <w:rFonts w:ascii="Times New Roman" w:cs="Times New Roman" w:eastAsia="Times New Roman" w:hAnsi="Times New Roman"/>
          <w:b w:val="0"/>
          <w:sz w:val="24"/>
          <w:szCs w:val="24"/>
          <w:vertAlign w:val="baseline"/>
          <w:rtl w:val="0"/>
        </w:rPr>
        <w:t xml:space="preserve">: A high, arching shot that is hit deep in the opponents court.                       </w:t>
      </w:r>
      <w:r w:rsidDel="00000000" w:rsidR="00000000" w:rsidRPr="00000000">
        <w:rPr>
          <w:rFonts w:ascii="Times New Roman" w:cs="Times New Roman" w:eastAsia="Times New Roman" w:hAnsi="Times New Roman"/>
          <w:b w:val="1"/>
          <w:sz w:val="24"/>
          <w:szCs w:val="24"/>
          <w:vertAlign w:val="baseline"/>
          <w:rtl w:val="0"/>
        </w:rPr>
        <w:t xml:space="preserve">Double Hit</w:t>
      </w:r>
      <w:r w:rsidDel="00000000" w:rsidR="00000000" w:rsidRPr="00000000">
        <w:rPr>
          <w:rFonts w:ascii="Times New Roman" w:cs="Times New Roman" w:eastAsia="Times New Roman" w:hAnsi="Times New Roman"/>
          <w:b w:val="0"/>
          <w:sz w:val="24"/>
          <w:szCs w:val="24"/>
          <w:vertAlign w:val="baseline"/>
          <w:rtl w:val="0"/>
        </w:rPr>
        <w:t xml:space="preserve">: An illegal hit. Hitting the birdie twice to get it over the net.                       </w:t>
      </w:r>
      <w:r w:rsidDel="00000000" w:rsidR="00000000" w:rsidRPr="00000000">
        <w:rPr>
          <w:rFonts w:ascii="Times New Roman" w:cs="Times New Roman" w:eastAsia="Times New Roman" w:hAnsi="Times New Roman"/>
          <w:b w:val="1"/>
          <w:sz w:val="24"/>
          <w:szCs w:val="24"/>
          <w:vertAlign w:val="baseline"/>
          <w:rtl w:val="0"/>
        </w:rPr>
        <w:t xml:space="preserve">Drop Shot</w:t>
      </w:r>
      <w:r w:rsidDel="00000000" w:rsidR="00000000" w:rsidRPr="00000000">
        <w:rPr>
          <w:rFonts w:ascii="Times New Roman" w:cs="Times New Roman" w:eastAsia="Times New Roman" w:hAnsi="Times New Roman"/>
          <w:b w:val="0"/>
          <w:sz w:val="24"/>
          <w:szCs w:val="24"/>
          <w:vertAlign w:val="baseline"/>
          <w:rtl w:val="0"/>
        </w:rPr>
        <w:t xml:space="preserve">: A shot that barely clears the net and falls to the opponent's front court.  </w:t>
      </w:r>
      <w:r w:rsidDel="00000000" w:rsidR="00000000" w:rsidRPr="00000000">
        <w:rPr>
          <w:rFonts w:ascii="Times New Roman" w:cs="Times New Roman" w:eastAsia="Times New Roman" w:hAnsi="Times New Roman"/>
          <w:b w:val="1"/>
          <w:sz w:val="24"/>
          <w:szCs w:val="24"/>
          <w:vertAlign w:val="baseline"/>
          <w:rtl w:val="0"/>
        </w:rPr>
        <w:t xml:space="preserve">Forehand</w:t>
      </w:r>
      <w:r w:rsidDel="00000000" w:rsidR="00000000" w:rsidRPr="00000000">
        <w:rPr>
          <w:rFonts w:ascii="Times New Roman" w:cs="Times New Roman" w:eastAsia="Times New Roman" w:hAnsi="Times New Roman"/>
          <w:b w:val="0"/>
          <w:sz w:val="24"/>
          <w:szCs w:val="24"/>
          <w:vertAlign w:val="baseline"/>
          <w:rtl w:val="0"/>
        </w:rPr>
        <w:t xml:space="preserve">: Any shot made on the racquet side of the body.                                           </w:t>
      </w:r>
      <w:r w:rsidDel="00000000" w:rsidR="00000000" w:rsidRPr="00000000">
        <w:rPr>
          <w:rFonts w:ascii="Times New Roman" w:cs="Times New Roman" w:eastAsia="Times New Roman" w:hAnsi="Times New Roman"/>
          <w:b w:val="1"/>
          <w:sz w:val="24"/>
          <w:szCs w:val="24"/>
          <w:vertAlign w:val="baseline"/>
          <w:rtl w:val="0"/>
        </w:rPr>
        <w:t xml:space="preserve">Game Point</w:t>
      </w:r>
      <w:r w:rsidDel="00000000" w:rsidR="00000000" w:rsidRPr="00000000">
        <w:rPr>
          <w:rFonts w:ascii="Times New Roman" w:cs="Times New Roman" w:eastAsia="Times New Roman" w:hAnsi="Times New Roman"/>
          <w:b w:val="0"/>
          <w:sz w:val="24"/>
          <w:szCs w:val="24"/>
          <w:vertAlign w:val="baseline"/>
          <w:rtl w:val="0"/>
        </w:rPr>
        <w:t xml:space="preserve">: The point that causes the server to win the game.                                   </w:t>
      </w:r>
      <w:r w:rsidDel="00000000" w:rsidR="00000000" w:rsidRPr="00000000">
        <w:rPr>
          <w:rFonts w:ascii="Times New Roman" w:cs="Times New Roman" w:eastAsia="Times New Roman" w:hAnsi="Times New Roman"/>
          <w:b w:val="1"/>
          <w:sz w:val="24"/>
          <w:szCs w:val="24"/>
          <w:vertAlign w:val="baseline"/>
          <w:rtl w:val="0"/>
        </w:rPr>
        <w:t xml:space="preserve">Rally</w:t>
      </w:r>
      <w:r w:rsidDel="00000000" w:rsidR="00000000" w:rsidRPr="00000000">
        <w:rPr>
          <w:rFonts w:ascii="Times New Roman" w:cs="Times New Roman" w:eastAsia="Times New Roman" w:hAnsi="Times New Roman"/>
          <w:b w:val="0"/>
          <w:sz w:val="24"/>
          <w:szCs w:val="24"/>
          <w:vertAlign w:val="baseline"/>
          <w:rtl w:val="0"/>
        </w:rPr>
        <w:t xml:space="preserve">: Hitting the birdie back and forth over the net.                                                  </w:t>
      </w:r>
      <w:r w:rsidDel="00000000" w:rsidR="00000000" w:rsidRPr="00000000">
        <w:rPr>
          <w:rFonts w:ascii="Times New Roman" w:cs="Times New Roman" w:eastAsia="Times New Roman" w:hAnsi="Times New Roman"/>
          <w:b w:val="1"/>
          <w:sz w:val="24"/>
          <w:szCs w:val="24"/>
          <w:vertAlign w:val="baseline"/>
          <w:rtl w:val="0"/>
        </w:rPr>
        <w:t xml:space="preserve">Server</w:t>
      </w:r>
      <w:r w:rsidDel="00000000" w:rsidR="00000000" w:rsidRPr="00000000">
        <w:rPr>
          <w:rFonts w:ascii="Times New Roman" w:cs="Times New Roman" w:eastAsia="Times New Roman" w:hAnsi="Times New Roman"/>
          <w:b w:val="0"/>
          <w:sz w:val="24"/>
          <w:szCs w:val="24"/>
          <w:vertAlign w:val="baseline"/>
          <w:rtl w:val="0"/>
        </w:rPr>
        <w:t xml:space="preserve">: The player who puts the birdie into play.                                                        </w:t>
      </w:r>
      <w:r w:rsidDel="00000000" w:rsidR="00000000" w:rsidRPr="00000000">
        <w:rPr>
          <w:rFonts w:ascii="Times New Roman" w:cs="Times New Roman" w:eastAsia="Times New Roman" w:hAnsi="Times New Roman"/>
          <w:b w:val="1"/>
          <w:sz w:val="24"/>
          <w:szCs w:val="24"/>
          <w:vertAlign w:val="baseline"/>
          <w:rtl w:val="0"/>
        </w:rPr>
        <w:t xml:space="preserve">Smash</w:t>
      </w:r>
      <w:r w:rsidDel="00000000" w:rsidR="00000000" w:rsidRPr="00000000">
        <w:rPr>
          <w:rFonts w:ascii="Times New Roman" w:cs="Times New Roman" w:eastAsia="Times New Roman" w:hAnsi="Times New Roman"/>
          <w:b w:val="0"/>
          <w:sz w:val="24"/>
          <w:szCs w:val="24"/>
          <w:vertAlign w:val="baseline"/>
          <w:rtl w:val="0"/>
        </w:rPr>
        <w:t xml:space="preserve">: An overhead stroke hit downward with force.                                         </w:t>
      </w:r>
      <w:r w:rsidDel="00000000" w:rsidR="00000000" w:rsidRPr="00000000">
        <w:rPr>
          <w:rFonts w:ascii="Times New Roman" w:cs="Times New Roman" w:eastAsia="Times New Roman" w:hAnsi="Times New Roman"/>
          <w:b w:val="1"/>
          <w:sz w:val="24"/>
          <w:szCs w:val="24"/>
          <w:vertAlign w:val="baseline"/>
          <w:rtl w:val="0"/>
        </w:rPr>
        <w:t xml:space="preserve">Underhand</w:t>
      </w:r>
      <w:r w:rsidDel="00000000" w:rsidR="00000000" w:rsidRPr="00000000">
        <w:rPr>
          <w:rFonts w:ascii="Times New Roman" w:cs="Times New Roman" w:eastAsia="Times New Roman" w:hAnsi="Times New Roman"/>
          <w:b w:val="0"/>
          <w:sz w:val="24"/>
          <w:szCs w:val="24"/>
          <w:vertAlign w:val="baseline"/>
          <w:rtl w:val="0"/>
        </w:rPr>
        <w:t xml:space="preserve">: A shot that is hit upward when the birdie is below shoulder height.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666666"/>
          <w:rtl w:val="0"/>
        </w:rPr>
        <w:t xml:space="preserve"> : A fast and low shot that makes a horizontal flight over the net</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